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FC" w:rsidRPr="00640BFC" w:rsidRDefault="00640BFC" w:rsidP="00640BFC">
      <w:pPr>
        <w:spacing w:before="64"/>
        <w:rPr>
          <w:rFonts w:ascii="Times New Roman Regular" w:eastAsia="宋体" w:hAnsi="Times New Roman Regular" w:cs="Times New Roman Regular"/>
          <w:sz w:val="28"/>
          <w:szCs w:val="28"/>
        </w:rPr>
      </w:pPr>
      <w:r w:rsidRPr="00640BFC">
        <w:rPr>
          <w:rFonts w:ascii="宋体" w:eastAsia="宋体" w:hAnsi="宋体" w:cs="宋体"/>
          <w:spacing w:val="-17"/>
          <w:sz w:val="28"/>
          <w:szCs w:val="28"/>
        </w:rPr>
        <w:t>附件</w:t>
      </w:r>
      <w:r w:rsidRPr="00640BFC">
        <w:rPr>
          <w:rFonts w:ascii="Times New Roman Regular" w:eastAsia="宋体" w:hAnsi="Times New Roman Regular" w:cs="Times New Roman Regular" w:hint="eastAsia"/>
          <w:spacing w:val="-17"/>
          <w:sz w:val="28"/>
          <w:szCs w:val="28"/>
        </w:rPr>
        <w:t>1</w:t>
      </w:r>
    </w:p>
    <w:p w:rsidR="00640BFC" w:rsidRPr="00640BFC" w:rsidRDefault="00640BFC" w:rsidP="00640BFC">
      <w:pPr>
        <w:spacing w:line="360" w:lineRule="auto"/>
        <w:jc w:val="center"/>
        <w:rPr>
          <w:rFonts w:ascii="Times New Roman Regular" w:eastAsia="黑体" w:hAnsi="Times New Roman Regular" w:cs="Times New Roman" w:hint="eastAsia"/>
          <w:b/>
          <w:sz w:val="44"/>
          <w:szCs w:val="44"/>
        </w:rPr>
      </w:pPr>
      <w:r w:rsidRPr="00640BFC">
        <w:rPr>
          <w:rFonts w:ascii="黑体" w:eastAsia="黑体" w:hAnsi="黑体" w:cs="Times New Roman"/>
          <w:b/>
          <w:sz w:val="44"/>
          <w:szCs w:val="44"/>
        </w:rPr>
        <w:t>江苏省林学会团体标准立项申请书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37"/>
        <w:gridCol w:w="1600"/>
        <w:gridCol w:w="142"/>
        <w:gridCol w:w="708"/>
        <w:gridCol w:w="250"/>
        <w:gridCol w:w="1600"/>
        <w:gridCol w:w="135"/>
        <w:gridCol w:w="850"/>
        <w:gridCol w:w="244"/>
        <w:gridCol w:w="1933"/>
      </w:tblGrid>
      <w:tr w:rsidR="00640BFC" w:rsidRPr="00640BFC" w:rsidTr="00640BFC">
        <w:trPr>
          <w:trHeight w:val="203"/>
        </w:trPr>
        <w:tc>
          <w:tcPr>
            <w:tcW w:w="1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distribute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项目</w:t>
            </w:r>
          </w:p>
          <w:p w:rsidR="00640BFC" w:rsidRPr="00640BFC" w:rsidRDefault="00640BFC" w:rsidP="00640BFC">
            <w:pPr>
              <w:spacing w:line="360" w:lineRule="auto"/>
              <w:jc w:val="distribute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名称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制定</w:t>
            </w: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被修订</w:t>
            </w:r>
          </w:p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标准号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rPr>
          <w:trHeight w:val="202"/>
        </w:trPr>
        <w:tc>
          <w:tcPr>
            <w:tcW w:w="10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widowControl/>
              <w:jc w:val="left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3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widowControl/>
              <w:jc w:val="left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修订</w:t>
            </w:r>
          </w:p>
        </w:tc>
        <w:tc>
          <w:tcPr>
            <w:tcW w:w="4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widowControl/>
              <w:jc w:val="left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widowControl/>
              <w:jc w:val="left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申请立项单位名称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联系人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单位地址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邮政编码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电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  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话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传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 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真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jc w:val="center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>E-mail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rPr>
          <w:trHeight w:val="1550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项目任务的目的、意义或必要性：</w:t>
            </w: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rPr>
          <w:trHeight w:val="1987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适用范围和主要技术内容：</w:t>
            </w: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rPr>
          <w:trHeight w:val="1528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国内外情况简要说明：</w:t>
            </w: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采用的国际标准编号</w:t>
            </w:r>
          </w:p>
        </w:tc>
        <w:tc>
          <w:tcPr>
            <w:tcW w:w="5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</w:tc>
      </w:tr>
      <w:tr w:rsidR="00640BFC" w:rsidRPr="00640BFC" w:rsidTr="00640BFC">
        <w:trPr>
          <w:trHeight w:val="253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申请立项单位</w:t>
            </w:r>
            <w:r w:rsidRPr="00640BFC">
              <w:rPr>
                <w:rFonts w:ascii="宋体" w:eastAsia="宋体" w:hAnsi="宋体" w:cs="Times New Roman Regular" w:hint="eastAsia"/>
                <w:kern w:val="0"/>
                <w:szCs w:val="21"/>
              </w:rPr>
              <w:t>或个人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（签字、盖公章）</w:t>
            </w:r>
          </w:p>
          <w:p w:rsidR="00640BFC" w:rsidRPr="00640BFC" w:rsidRDefault="00640BFC" w:rsidP="00640BFC">
            <w:pPr>
              <w:spacing w:line="360" w:lineRule="auto"/>
              <w:ind w:firstLineChars="300" w:firstLine="630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年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技术委员会或</w:t>
            </w:r>
            <w:r w:rsidRPr="00640BFC">
              <w:rPr>
                <w:rFonts w:ascii="宋体" w:eastAsia="宋体" w:hAnsi="宋体" w:cs="Times New Roman Regular" w:hint="eastAsia"/>
                <w:kern w:val="0"/>
                <w:szCs w:val="21"/>
              </w:rPr>
              <w:t>标委</w:t>
            </w:r>
            <w:proofErr w:type="gramStart"/>
            <w:r w:rsidRPr="00640BFC">
              <w:rPr>
                <w:rFonts w:ascii="宋体" w:eastAsia="宋体" w:hAnsi="宋体" w:cs="Times New Roman Regular" w:hint="eastAsia"/>
                <w:kern w:val="0"/>
                <w:szCs w:val="21"/>
              </w:rPr>
              <w:t>会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（签字、盖公章）</w:t>
            </w:r>
          </w:p>
          <w:p w:rsidR="00640BFC" w:rsidRPr="00640BFC" w:rsidRDefault="00640BFC" w:rsidP="00640BFC">
            <w:pPr>
              <w:spacing w:line="360" w:lineRule="auto"/>
              <w:ind w:firstLineChars="300" w:firstLine="630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年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江苏省林学</w:t>
            </w:r>
            <w:proofErr w:type="gramStart"/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会意见</w:t>
            </w:r>
            <w:proofErr w:type="gramEnd"/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</w:p>
          <w:p w:rsidR="00640BFC" w:rsidRPr="00640BFC" w:rsidRDefault="00640BFC" w:rsidP="00640BFC">
            <w:pPr>
              <w:spacing w:line="360" w:lineRule="auto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（签字、盖公章）</w:t>
            </w:r>
          </w:p>
          <w:p w:rsidR="00640BFC" w:rsidRPr="00640BFC" w:rsidRDefault="00640BFC" w:rsidP="00640BFC">
            <w:pPr>
              <w:spacing w:line="360" w:lineRule="auto"/>
              <w:ind w:firstLineChars="300" w:firstLine="630"/>
              <w:rPr>
                <w:rFonts w:ascii="Times New Roman Regular" w:eastAsia="宋体" w:hAnsi="Times New Roman Regular" w:cs="Times New Roman"/>
                <w:kern w:val="0"/>
                <w:szCs w:val="21"/>
              </w:rPr>
            </w:pP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年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月</w:t>
            </w:r>
            <w:r w:rsidRPr="00640BFC">
              <w:rPr>
                <w:rFonts w:ascii="Times New Roman Regular" w:eastAsia="宋体" w:hAnsi="Times New Roman Regular" w:cs="Times New Roman"/>
                <w:kern w:val="0"/>
                <w:szCs w:val="21"/>
              </w:rPr>
              <w:t xml:space="preserve"> </w:t>
            </w:r>
            <w:r w:rsidRPr="00640BFC">
              <w:rPr>
                <w:rFonts w:ascii="宋体" w:eastAsia="宋体" w:hAnsi="宋体" w:cs="Times New Roman"/>
                <w:kern w:val="0"/>
                <w:szCs w:val="21"/>
              </w:rPr>
              <w:t>日</w:t>
            </w:r>
          </w:p>
        </w:tc>
      </w:tr>
    </w:tbl>
    <w:p w:rsidR="00640BFC" w:rsidRPr="00640BFC" w:rsidRDefault="00640BFC" w:rsidP="00640BFC">
      <w:pPr>
        <w:spacing w:before="64"/>
        <w:rPr>
          <w:rFonts w:ascii="Times New Roman Regular" w:eastAsia="宋体" w:hAnsi="Times New Roman Regular" w:cs="Times New Roman Regular"/>
          <w:sz w:val="28"/>
          <w:szCs w:val="28"/>
        </w:rPr>
      </w:pPr>
      <w:r w:rsidRPr="00640BFC">
        <w:rPr>
          <w:rFonts w:ascii="宋体" w:eastAsia="宋体" w:hAnsi="宋体" w:cs="宋体"/>
          <w:spacing w:val="-17"/>
          <w:sz w:val="28"/>
          <w:szCs w:val="28"/>
        </w:rPr>
        <w:lastRenderedPageBreak/>
        <w:t>附件</w:t>
      </w:r>
      <w:r w:rsidRPr="00640BFC">
        <w:rPr>
          <w:rFonts w:ascii="Times New Roman Regular" w:eastAsia="宋体" w:hAnsi="Times New Roman Regular" w:cs="宋体"/>
          <w:spacing w:val="-17"/>
          <w:sz w:val="28"/>
          <w:szCs w:val="28"/>
        </w:rPr>
        <w:t xml:space="preserve"> </w:t>
      </w:r>
      <w:r w:rsidRPr="00640BFC">
        <w:rPr>
          <w:rFonts w:ascii="Times New Roman Regular" w:eastAsia="宋体" w:hAnsi="Times New Roman Regular" w:cs="Times New Roman Regular" w:hint="eastAsia"/>
          <w:spacing w:val="-17"/>
          <w:sz w:val="28"/>
          <w:szCs w:val="28"/>
        </w:rPr>
        <w:t>2</w:t>
      </w:r>
    </w:p>
    <w:p w:rsidR="00640BFC" w:rsidRPr="00640BFC" w:rsidRDefault="00640BFC" w:rsidP="00640BFC">
      <w:pPr>
        <w:spacing w:line="360" w:lineRule="auto"/>
        <w:jc w:val="center"/>
        <w:rPr>
          <w:rFonts w:ascii="黑体" w:eastAsia="黑体" w:hAnsi="黑体" w:cs="Times New Roman" w:hint="eastAsia"/>
          <w:b/>
          <w:sz w:val="44"/>
          <w:szCs w:val="44"/>
        </w:rPr>
      </w:pPr>
      <w:r w:rsidRPr="00640BFC">
        <w:rPr>
          <w:rFonts w:ascii="黑体" w:eastAsia="黑体" w:hAnsi="黑体" w:cs="Times New Roman" w:hint="eastAsia"/>
          <w:b/>
          <w:sz w:val="44"/>
          <w:szCs w:val="44"/>
        </w:rPr>
        <w:t>江苏省林学会团体标准编制说明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编制说明的主要内容包括：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一、工作简况：包括任务来源、协作单位、主要工作过程、起草组成员及其所做的主要工作等；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二、标准编制原则和确定标准主要内容（如技术指标、参数、公式、性能要求、试验方法、检验规则等）的论据；标准修订项目还应当列出新、旧标准水平的对比；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三、主要试验（或验证）的分析、综述报告，技术经济论证，预期的经济效果；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四、标准涉及的相关知识产权说明；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五、采用国际标准的程度与水平的简要说明；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六、重大意见分歧的处理经过和依据；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>七、其他应予说明的事项。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 w:hint="eastAsia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rPr>
          <w:rFonts w:ascii="Times New Roman Regular" w:eastAsia="宋体" w:hAnsi="Times New Roman Regular" w:cs="Times New Roman"/>
          <w:szCs w:val="21"/>
        </w:rPr>
      </w:pPr>
      <w:r w:rsidRPr="00640BFC">
        <w:rPr>
          <w:rFonts w:ascii="Times New Roman Regular" w:eastAsia="宋体" w:hAnsi="Times New Roman Regular" w:cs="Times New Roman"/>
          <w:szCs w:val="21"/>
        </w:rPr>
        <w:t xml:space="preserve"> 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640BFC" w:rsidRPr="00640BFC" w:rsidRDefault="00640BFC" w:rsidP="00640BFC">
      <w:pPr>
        <w:spacing w:line="360" w:lineRule="auto"/>
        <w:rPr>
          <w:rFonts w:ascii="宋体" w:eastAsia="宋体" w:hAnsi="宋体" w:cs="Times New Roman" w:hint="eastAsia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 xml:space="preserve"> </w:t>
      </w:r>
    </w:p>
    <w:p w:rsidR="002F7950" w:rsidRPr="00640BFC" w:rsidRDefault="00640BFC" w:rsidP="00640BFC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640BFC">
        <w:rPr>
          <w:rFonts w:ascii="宋体" w:eastAsia="宋体" w:hAnsi="宋体" w:cs="Times New Roman" w:hint="eastAsia"/>
          <w:sz w:val="28"/>
          <w:szCs w:val="28"/>
        </w:rPr>
        <w:t xml:space="preserve"> </w:t>
      </w:r>
      <w:bookmarkStart w:id="0" w:name="_GoBack"/>
      <w:bookmarkEnd w:id="0"/>
    </w:p>
    <w:sectPr w:rsidR="002F7950" w:rsidRPr="0064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FC"/>
    <w:rsid w:val="002F7950"/>
    <w:rsid w:val="006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2023-11-23T03:02:00Z</dcterms:created>
  <dcterms:modified xsi:type="dcterms:W3CDTF">2023-11-23T03:04:00Z</dcterms:modified>
</cp:coreProperties>
</file>